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A6" w:rsidRDefault="003B73A6" w:rsidP="003B73A6">
      <w:pPr>
        <w:jc w:val="center"/>
        <w:rPr>
          <w:b/>
          <w:sz w:val="32"/>
          <w:szCs w:val="32"/>
        </w:rPr>
      </w:pPr>
      <w:r w:rsidRPr="00B951CC">
        <w:rPr>
          <w:b/>
          <w:sz w:val="32"/>
          <w:szCs w:val="32"/>
        </w:rPr>
        <w:t>Des avantages que vous ne soupçonniez même pas !</w:t>
      </w:r>
    </w:p>
    <w:p w:rsidR="003B73A6" w:rsidRPr="003A39ED" w:rsidRDefault="003B73A6" w:rsidP="003B73A6">
      <w:pPr>
        <w:jc w:val="center"/>
        <w:rPr>
          <w:b/>
          <w:sz w:val="32"/>
          <w:szCs w:val="32"/>
        </w:rPr>
      </w:pPr>
    </w:p>
    <w:p w:rsidR="00767AAB" w:rsidRDefault="00767AAB" w:rsidP="006D0991">
      <w:pPr>
        <w:pBdr>
          <w:top w:val="single" w:sz="4" w:space="1" w:color="auto"/>
        </w:pBdr>
        <w:rPr>
          <w:rFonts w:cs="Arial"/>
          <w:sz w:val="24"/>
          <w:szCs w:val="24"/>
        </w:rPr>
      </w:pPr>
    </w:p>
    <w:p w:rsidR="003C1DAD" w:rsidRDefault="003C1DAD" w:rsidP="006D0991">
      <w:pPr>
        <w:pBdr>
          <w:top w:val="single" w:sz="4" w:space="1" w:color="auto"/>
        </w:pBdr>
        <w:rPr>
          <w:rFonts w:cs="Arial"/>
          <w:sz w:val="24"/>
          <w:szCs w:val="24"/>
        </w:rPr>
      </w:pPr>
    </w:p>
    <w:p w:rsidR="00822E52" w:rsidRPr="00F04418" w:rsidRDefault="00822E52" w:rsidP="003C1DAD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LES </w:t>
      </w:r>
      <w:r w:rsidRPr="00F04418">
        <w:rPr>
          <w:rFonts w:cs="Arial"/>
          <w:b/>
          <w:sz w:val="24"/>
          <w:szCs w:val="24"/>
          <w:u w:val="single"/>
        </w:rPr>
        <w:t>AVANTAGES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  <w:u w:val="single"/>
        </w:rPr>
        <w:t>(Valeurs ajoutées)</w:t>
      </w:r>
    </w:p>
    <w:p w:rsidR="00767AAB" w:rsidRDefault="00767AAB" w:rsidP="00822E52">
      <w:pPr>
        <w:rPr>
          <w:rFonts w:cs="Arial"/>
          <w:sz w:val="24"/>
          <w:szCs w:val="24"/>
        </w:rPr>
      </w:pPr>
    </w:p>
    <w:p w:rsidR="00822E52" w:rsidRDefault="00822E52" w:rsidP="00822E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Les avantages de l'arbitrage conventionnel comparé au procès devant une cour </w:t>
      </w:r>
      <w:r w:rsidR="00A90DE0">
        <w:rPr>
          <w:rFonts w:cs="Arial"/>
          <w:sz w:val="24"/>
          <w:szCs w:val="24"/>
        </w:rPr>
        <w:t xml:space="preserve">de justice </w:t>
      </w:r>
      <w:r>
        <w:rPr>
          <w:rFonts w:cs="Arial"/>
          <w:sz w:val="24"/>
          <w:szCs w:val="24"/>
        </w:rPr>
        <w:t>étatique :</w:t>
      </w:r>
    </w:p>
    <w:p w:rsidR="00822E52" w:rsidRDefault="00822E52" w:rsidP="00822E52">
      <w:pPr>
        <w:rPr>
          <w:rFonts w:cs="Arial"/>
          <w:sz w:val="24"/>
          <w:szCs w:val="24"/>
        </w:rPr>
      </w:pP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Choix de l'arbitre selon sa compétence et son expertise dans un domaine particulier (Judge picking)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Disponibilité de l'arbitre -vs- disponibilité du juge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Gestion du dossier et maîtrise des délais par l'arbitre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Rapidité de cheminement d'un dossier vers une date d'audience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Confidentialité de l'audition -vs- procès public ;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Maintien ou amélioration de la relation </w:t>
      </w:r>
      <w:r w:rsidR="00455FF5">
        <w:rPr>
          <w:rFonts w:cs="Arial"/>
          <w:sz w:val="24"/>
          <w:szCs w:val="24"/>
        </w:rPr>
        <w:t xml:space="preserve">d'affaire </w:t>
      </w:r>
      <w:r>
        <w:rPr>
          <w:rFonts w:cs="Arial"/>
          <w:sz w:val="24"/>
          <w:szCs w:val="24"/>
        </w:rPr>
        <w:t>avec l'autre partie ;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 Laver son linge sale en famille »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Confidentialité des documents et de l'information stratégique -vs- disponibilité au public :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Soumission détaillée :</w:t>
      </w:r>
      <w:r>
        <w:rPr>
          <w:rFonts w:cs="Arial"/>
          <w:sz w:val="24"/>
          <w:szCs w:val="24"/>
        </w:rPr>
        <w:tab/>
      </w:r>
      <w:r w:rsidRPr="00290872">
        <w:rPr>
          <w:rFonts w:cs="Arial"/>
          <w:sz w:val="24"/>
          <w:szCs w:val="24"/>
          <w:u w:val="single"/>
        </w:rPr>
        <w:t>secret d'entreprise</w:t>
      </w:r>
      <w:r>
        <w:rPr>
          <w:rFonts w:cs="Arial"/>
          <w:sz w:val="24"/>
          <w:szCs w:val="24"/>
        </w:rPr>
        <w:t xml:space="preserve"> ;</w:t>
      </w:r>
    </w:p>
    <w:p w:rsidR="00822E52" w:rsidRDefault="00822E52" w:rsidP="00822E52">
      <w:pPr>
        <w:pStyle w:val="Paragraphedeliste"/>
        <w:numPr>
          <w:ilvl w:val="1"/>
          <w:numId w:val="1"/>
        </w:numPr>
        <w:tabs>
          <w:tab w:val="left" w:pos="5220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Méthode de travail particulière :</w:t>
      </w:r>
      <w:r>
        <w:rPr>
          <w:rFonts w:cs="Arial"/>
          <w:sz w:val="24"/>
          <w:szCs w:val="24"/>
        </w:rPr>
        <w:tab/>
      </w:r>
      <w:r w:rsidRPr="00290872">
        <w:rPr>
          <w:rFonts w:cs="Arial"/>
          <w:sz w:val="24"/>
          <w:szCs w:val="24"/>
          <w:u w:val="single"/>
        </w:rPr>
        <w:t>secret d'entreprise</w:t>
      </w:r>
      <w:r>
        <w:rPr>
          <w:rFonts w:cs="Arial"/>
          <w:sz w:val="24"/>
          <w:szCs w:val="24"/>
        </w:rPr>
        <w:t xml:space="preserve"> ;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Comptabilité très détaillée (profits, frais d'impact) :</w:t>
      </w:r>
      <w:r>
        <w:rPr>
          <w:rFonts w:cs="Arial"/>
          <w:sz w:val="24"/>
          <w:szCs w:val="24"/>
        </w:rPr>
        <w:tab/>
      </w:r>
      <w:r w:rsidRPr="00290872">
        <w:rPr>
          <w:rFonts w:cs="Arial"/>
          <w:sz w:val="24"/>
          <w:szCs w:val="24"/>
          <w:u w:val="single"/>
        </w:rPr>
        <w:t>secret d'entreprise</w:t>
      </w:r>
      <w:r>
        <w:rPr>
          <w:rFonts w:cs="Arial"/>
          <w:sz w:val="24"/>
          <w:szCs w:val="24"/>
        </w:rPr>
        <w:t xml:space="preserve"> ;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 particuliers :</w:t>
      </w:r>
    </w:p>
    <w:p w:rsidR="00822E52" w:rsidRDefault="00822E52" w:rsidP="00822E52">
      <w:pPr>
        <w:pStyle w:val="Paragraphedeliste"/>
        <w:numPr>
          <w:ilvl w:val="2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Contrat de franchisage :</w:t>
      </w:r>
      <w:r>
        <w:rPr>
          <w:rFonts w:cs="Arial"/>
          <w:sz w:val="24"/>
          <w:szCs w:val="24"/>
        </w:rPr>
        <w:tab/>
      </w:r>
      <w:r w:rsidRPr="00290872">
        <w:rPr>
          <w:rFonts w:cs="Arial"/>
          <w:sz w:val="24"/>
          <w:szCs w:val="24"/>
          <w:u w:val="single"/>
        </w:rPr>
        <w:t>secret d'entreprise</w:t>
      </w:r>
      <w:r>
        <w:rPr>
          <w:rFonts w:cs="Arial"/>
          <w:sz w:val="24"/>
          <w:szCs w:val="24"/>
        </w:rPr>
        <w:t xml:space="preserve"> ;</w:t>
      </w:r>
    </w:p>
    <w:p w:rsidR="00822E52" w:rsidRDefault="00822E52" w:rsidP="00822E52">
      <w:pPr>
        <w:pStyle w:val="Paragraphedeliste"/>
        <w:numPr>
          <w:ilvl w:val="2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Stratégie de mise en marché :</w:t>
      </w:r>
      <w:r>
        <w:rPr>
          <w:rFonts w:cs="Arial"/>
          <w:sz w:val="24"/>
          <w:szCs w:val="24"/>
        </w:rPr>
        <w:tab/>
      </w:r>
      <w:r w:rsidRPr="00290872">
        <w:rPr>
          <w:rFonts w:cs="Arial"/>
          <w:sz w:val="24"/>
          <w:szCs w:val="24"/>
          <w:u w:val="single"/>
        </w:rPr>
        <w:t>secret d'entreprise</w:t>
      </w:r>
      <w:r>
        <w:rPr>
          <w:rFonts w:cs="Arial"/>
          <w:sz w:val="24"/>
          <w:szCs w:val="24"/>
        </w:rPr>
        <w:t xml:space="preserve"> ;</w:t>
      </w:r>
    </w:p>
    <w:p w:rsidR="00822E52" w:rsidRDefault="00822E52" w:rsidP="00822E52">
      <w:pPr>
        <w:pStyle w:val="Paragraphedeliste"/>
        <w:numPr>
          <w:ilvl w:val="2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Secrets industriels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Confidentialité de la </w:t>
      </w:r>
      <w:r w:rsidR="006265C6">
        <w:rPr>
          <w:rFonts w:cs="Arial"/>
          <w:sz w:val="24"/>
          <w:szCs w:val="24"/>
        </w:rPr>
        <w:t>décision</w:t>
      </w:r>
      <w:r>
        <w:rPr>
          <w:rFonts w:cs="Arial"/>
          <w:sz w:val="24"/>
          <w:szCs w:val="24"/>
        </w:rPr>
        <w:t xml:space="preserve"> arbitrale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Habituellement, les règles de procédure et les règles de preuve sont assouplies</w:t>
      </w:r>
    </w:p>
    <w:p w:rsidR="00822E52" w:rsidRPr="009E49B9" w:rsidRDefault="00822E52" w:rsidP="00822E52">
      <w:pPr>
        <w:spacing w:line="276" w:lineRule="auto"/>
        <w:ind w:left="720"/>
        <w:rPr>
          <w:rFonts w:cs="Arial"/>
          <w:sz w:val="24"/>
          <w:szCs w:val="24"/>
        </w:rPr>
      </w:pPr>
      <w:r w:rsidRPr="009E49B9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f</w:t>
      </w:r>
      <w:r w:rsidRPr="009E49B9">
        <w:rPr>
          <w:rFonts w:cs="Arial"/>
          <w:sz w:val="24"/>
          <w:szCs w:val="24"/>
        </w:rPr>
        <w:t>avorise l'administration de la preuve et toute la preuve)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Généralement, l'atmosphère y est plus détendue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Peut être moins onéreux qu'un procès devant une cour de justice étatique ;</w:t>
      </w:r>
    </w:p>
    <w:p w:rsidR="00822E52" w:rsidRDefault="00822E52" w:rsidP="00822E52">
      <w:pPr>
        <w:pStyle w:val="Paragraphedeliste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 particulier de l'arbitrage international :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Facilité d'exécution</w:t>
      </w:r>
      <w:r w:rsidRPr="000430D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 la sentence arbitrale :</w:t>
      </w:r>
    </w:p>
    <w:p w:rsidR="00822E52" w:rsidRDefault="00E5498E" w:rsidP="00822E52">
      <w:pPr>
        <w:pStyle w:val="Paragraphedeliste"/>
        <w:spacing w:line="276" w:lineRule="auto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(T</w:t>
      </w:r>
      <w:bookmarkStart w:id="0" w:name="_GoBack"/>
      <w:bookmarkEnd w:id="0"/>
      <w:r w:rsidR="00822E52">
        <w:rPr>
          <w:rFonts w:cs="Arial"/>
          <w:sz w:val="24"/>
          <w:szCs w:val="24"/>
        </w:rPr>
        <w:t>raités internationaux spécifiques à l'exécution des décisions arbitrales) ;</w:t>
      </w:r>
    </w:p>
    <w:p w:rsidR="00822E52" w:rsidRDefault="00822E52" w:rsidP="00822E52">
      <w:pPr>
        <w:pStyle w:val="Paragraphedeliste"/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Sécurité juridique (? confiance dans le système judiciaire ?).</w:t>
      </w:r>
    </w:p>
    <w:p w:rsidR="00822E52" w:rsidRDefault="00822E52" w:rsidP="00822E52">
      <w:pPr>
        <w:spacing w:line="276" w:lineRule="auto"/>
        <w:rPr>
          <w:rFonts w:cs="Arial"/>
          <w:sz w:val="24"/>
          <w:szCs w:val="24"/>
        </w:rPr>
      </w:pPr>
    </w:p>
    <w:sectPr w:rsidR="00822E52" w:rsidSect="002C5D4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B75"/>
    <w:multiLevelType w:val="hybridMultilevel"/>
    <w:tmpl w:val="E9AAE78C"/>
    <w:lvl w:ilvl="0" w:tplc="B6626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2"/>
    <w:rsid w:val="00222659"/>
    <w:rsid w:val="002C5D4A"/>
    <w:rsid w:val="0038664E"/>
    <w:rsid w:val="003B73A6"/>
    <w:rsid w:val="003C1DAD"/>
    <w:rsid w:val="00433BF6"/>
    <w:rsid w:val="00455FF5"/>
    <w:rsid w:val="006265C6"/>
    <w:rsid w:val="006D0991"/>
    <w:rsid w:val="00767AAB"/>
    <w:rsid w:val="00822E52"/>
    <w:rsid w:val="00932CC1"/>
    <w:rsid w:val="00A90DE0"/>
    <w:rsid w:val="00C00195"/>
    <w:rsid w:val="00E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52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52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Robert Masson</dc:creator>
  <cp:lastModifiedBy>Me Robert Masson</cp:lastModifiedBy>
  <cp:revision>10</cp:revision>
  <cp:lastPrinted>2015-02-02T18:41:00Z</cp:lastPrinted>
  <dcterms:created xsi:type="dcterms:W3CDTF">2012-04-01T17:47:00Z</dcterms:created>
  <dcterms:modified xsi:type="dcterms:W3CDTF">2015-02-02T19:27:00Z</dcterms:modified>
</cp:coreProperties>
</file>